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727F34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727F3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727F34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727F34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727F34" w:rsidRDefault="00D32F09" w:rsidP="00D32F09">
      <w:pPr>
        <w:rPr>
          <w:rFonts w:asciiTheme="minorHAnsi" w:hAnsiTheme="minorHAnsi" w:cs="Arial"/>
          <w:b/>
          <w:lang w:val="en-ZA"/>
        </w:rPr>
      </w:pPr>
      <w:r w:rsidRPr="00727F34">
        <w:rPr>
          <w:rFonts w:asciiTheme="minorHAnsi" w:hAnsiTheme="minorHAnsi" w:cs="Arial"/>
          <w:b/>
          <w:lang w:val="en-ZA"/>
        </w:rPr>
        <w:t>Date:</w:t>
      </w:r>
      <w:r w:rsidRPr="00727F34">
        <w:rPr>
          <w:rFonts w:asciiTheme="minorHAnsi" w:hAnsiTheme="minorHAnsi" w:cs="Arial"/>
          <w:b/>
          <w:lang w:val="en-ZA"/>
        </w:rPr>
        <w:tab/>
        <w:t>25 May 2015</w:t>
      </w:r>
    </w:p>
    <w:p w:rsidR="00D32F09" w:rsidRPr="00727F34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727F34">
        <w:rPr>
          <w:rFonts w:asciiTheme="minorHAnsi" w:hAnsiTheme="minorHAnsi" w:cs="Arial"/>
          <w:b/>
          <w:smallCaps/>
          <w:lang w:val="en-ZA"/>
        </w:rPr>
        <w:t>Subject:</w:t>
      </w:r>
      <w:r w:rsidRPr="00727F34">
        <w:rPr>
          <w:rFonts w:asciiTheme="minorHAnsi" w:hAnsiTheme="minorHAnsi" w:cs="Arial"/>
          <w:b/>
          <w:lang w:val="en-ZA"/>
        </w:rPr>
        <w:t xml:space="preserve">   </w:t>
      </w:r>
      <w:r w:rsidRPr="00727F34">
        <w:rPr>
          <w:rFonts w:asciiTheme="minorHAnsi" w:hAnsiTheme="minorHAnsi" w:cs="Arial"/>
          <w:lang w:val="en-ZA"/>
        </w:rPr>
        <w:t>Tap Issue</w:t>
      </w:r>
    </w:p>
    <w:p w:rsidR="00D32F09" w:rsidRPr="00727F34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727F34">
        <w:rPr>
          <w:rFonts w:asciiTheme="minorHAnsi" w:hAnsiTheme="minorHAnsi" w:cs="Arial"/>
          <w:b/>
          <w:i/>
          <w:lang w:val="en-ZA"/>
        </w:rPr>
        <w:t xml:space="preserve">(Transnet SOC </w:t>
      </w:r>
      <w:proofErr w:type="gramStart"/>
      <w:r w:rsidRPr="00727F34">
        <w:rPr>
          <w:rFonts w:asciiTheme="minorHAnsi" w:hAnsiTheme="minorHAnsi" w:cs="Arial"/>
          <w:b/>
          <w:i/>
          <w:lang w:val="en-ZA"/>
        </w:rPr>
        <w:t>Limited  –</w:t>
      </w:r>
      <w:proofErr w:type="gramEnd"/>
      <w:r w:rsidRPr="00727F34">
        <w:rPr>
          <w:rFonts w:asciiTheme="minorHAnsi" w:hAnsiTheme="minorHAnsi" w:cs="Arial"/>
          <w:b/>
          <w:i/>
          <w:lang w:val="en-ZA"/>
        </w:rPr>
        <w:t>“TN30”)</w:t>
      </w:r>
      <w:r w:rsidRPr="00727F34">
        <w:rPr>
          <w:rFonts w:asciiTheme="minorHAnsi" w:hAnsiTheme="minorHAnsi" w:cs="Arial"/>
          <w:b/>
          <w:i/>
          <w:lang w:val="en-ZA"/>
        </w:rPr>
        <w:tab/>
      </w:r>
      <w:r w:rsidRPr="00727F34">
        <w:rPr>
          <w:rFonts w:asciiTheme="minorHAnsi" w:hAnsiTheme="minorHAnsi" w:cs="Arial"/>
          <w:b/>
          <w:i/>
          <w:lang w:val="en-ZA"/>
        </w:rPr>
        <w:tab/>
      </w:r>
      <w:r w:rsidRPr="00727F34">
        <w:rPr>
          <w:rFonts w:asciiTheme="minorHAnsi" w:hAnsiTheme="minorHAnsi" w:cs="Arial"/>
          <w:b/>
          <w:i/>
          <w:lang w:val="en-ZA"/>
        </w:rPr>
        <w:tab/>
      </w:r>
      <w:r w:rsidRPr="00727F34">
        <w:rPr>
          <w:rFonts w:asciiTheme="minorHAnsi" w:hAnsiTheme="minorHAnsi" w:cs="Arial"/>
          <w:b/>
          <w:i/>
          <w:lang w:val="en-ZA"/>
        </w:rPr>
        <w:tab/>
      </w:r>
      <w:r w:rsidRPr="00727F34">
        <w:rPr>
          <w:rFonts w:asciiTheme="minorHAnsi" w:hAnsiTheme="minorHAnsi" w:cs="Arial"/>
          <w:b/>
          <w:i/>
          <w:lang w:val="en-ZA"/>
        </w:rPr>
        <w:tab/>
      </w:r>
      <w:r w:rsidRPr="00727F34">
        <w:rPr>
          <w:rFonts w:asciiTheme="minorHAnsi" w:hAnsiTheme="minorHAnsi" w:cs="Arial"/>
          <w:b/>
          <w:i/>
          <w:lang w:val="en-ZA"/>
        </w:rPr>
        <w:tab/>
      </w:r>
      <w:r w:rsidRPr="00727F34">
        <w:rPr>
          <w:rFonts w:asciiTheme="minorHAnsi" w:hAnsiTheme="minorHAnsi" w:cs="Arial"/>
          <w:b/>
          <w:i/>
          <w:lang w:val="en-ZA"/>
        </w:rPr>
        <w:tab/>
      </w:r>
      <w:r w:rsidRPr="00727F34">
        <w:rPr>
          <w:rFonts w:asciiTheme="minorHAnsi" w:hAnsiTheme="minorHAnsi" w:cs="Arial"/>
          <w:b/>
          <w:i/>
          <w:lang w:val="en-ZA"/>
        </w:rPr>
        <w:tab/>
      </w:r>
      <w:r w:rsidRPr="00727F34">
        <w:rPr>
          <w:rFonts w:asciiTheme="minorHAnsi" w:hAnsiTheme="minorHAnsi" w:cs="Arial"/>
          <w:b/>
          <w:i/>
          <w:lang w:val="en-ZA"/>
        </w:rPr>
        <w:tab/>
      </w:r>
      <w:r w:rsidRPr="00727F34">
        <w:rPr>
          <w:rFonts w:asciiTheme="minorHAnsi" w:hAnsiTheme="minorHAnsi" w:cs="Arial"/>
          <w:b/>
          <w:i/>
          <w:lang w:val="en-ZA"/>
        </w:rPr>
        <w:tab/>
      </w:r>
      <w:r w:rsidRPr="00727F34">
        <w:rPr>
          <w:rFonts w:asciiTheme="minorHAnsi" w:hAnsiTheme="minorHAnsi" w:cs="Arial"/>
          <w:b/>
          <w:i/>
          <w:lang w:val="en-ZA"/>
        </w:rPr>
        <w:tab/>
      </w:r>
      <w:r w:rsidRPr="00727F34">
        <w:rPr>
          <w:rFonts w:asciiTheme="minorHAnsi" w:hAnsiTheme="minorHAnsi" w:cs="Arial"/>
          <w:b/>
          <w:i/>
          <w:lang w:val="en-ZA"/>
        </w:rPr>
        <w:tab/>
      </w:r>
    </w:p>
    <w:p w:rsidR="00D32F09" w:rsidRPr="00727F34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727F34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727F34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727F34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727F34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 w:rsidRPr="00727F34">
        <w:rPr>
          <w:rFonts w:asciiTheme="minorHAnsi" w:hAnsiTheme="minorHAnsi" w:cs="Arial"/>
          <w:b/>
          <w:lang w:val="en-ZA"/>
        </w:rPr>
        <w:t>Transnet SOC Limited</w:t>
      </w:r>
      <w:r w:rsidRPr="00727F34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727F34">
        <w:rPr>
          <w:rFonts w:asciiTheme="minorHAnsi" w:hAnsiTheme="minorHAnsi" w:cs="Arial"/>
          <w:color w:val="333333"/>
          <w:lang w:val="en-ZA"/>
        </w:rPr>
        <w:t>with effect from 28 May 2015</w:t>
      </w:r>
      <w:r w:rsidRPr="00727F34">
        <w:rPr>
          <w:rFonts w:asciiTheme="minorHAnsi" w:hAnsiTheme="minorHAnsi" w:cs="Arial"/>
          <w:lang w:val="en-ZA"/>
        </w:rPr>
        <w:t xml:space="preserve">. </w:t>
      </w:r>
    </w:p>
    <w:p w:rsidR="00D32F09" w:rsidRPr="00727F34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727F34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727F34">
        <w:rPr>
          <w:rFonts w:asciiTheme="minorHAnsi" w:hAnsiTheme="minorHAnsi" w:cs="Arial"/>
          <w:b/>
          <w:lang w:val="en-ZA"/>
        </w:rPr>
        <w:t>INSTRUMENT TYPE: FIXED RATE NOTE</w:t>
      </w:r>
    </w:p>
    <w:p w:rsidR="00D32F09" w:rsidRPr="00727F34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727F34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727F34">
        <w:rPr>
          <w:rFonts w:asciiTheme="minorHAnsi" w:hAnsiTheme="minorHAnsi"/>
          <w:b/>
          <w:lang w:val="en-ZA"/>
        </w:rPr>
        <w:t>Tap Amount</w:t>
      </w:r>
      <w:r w:rsidRPr="00727F34">
        <w:rPr>
          <w:rFonts w:asciiTheme="minorHAnsi" w:hAnsiTheme="minorHAnsi"/>
          <w:b/>
          <w:lang w:val="en-ZA"/>
        </w:rPr>
        <w:tab/>
      </w:r>
      <w:r w:rsidRPr="00727F34">
        <w:rPr>
          <w:rFonts w:asciiTheme="minorHAnsi" w:hAnsiTheme="minorHAnsi" w:cs="Arial"/>
          <w:lang w:val="en-ZA"/>
        </w:rPr>
        <w:t>282,000,000.00</w:t>
      </w:r>
    </w:p>
    <w:p w:rsidR="00D32F09" w:rsidRPr="00727F34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727F34">
        <w:rPr>
          <w:rFonts w:asciiTheme="minorHAnsi" w:hAnsiTheme="minorHAnsi"/>
          <w:b/>
          <w:lang w:val="en-ZA"/>
        </w:rPr>
        <w:t>Total Amount Following Tap Issue</w:t>
      </w:r>
      <w:r w:rsidRPr="00727F34">
        <w:rPr>
          <w:rFonts w:asciiTheme="minorHAnsi" w:hAnsiTheme="minorHAnsi"/>
          <w:b/>
          <w:lang w:val="en-ZA"/>
        </w:rPr>
        <w:tab/>
      </w:r>
      <w:r w:rsidRPr="00727F34">
        <w:rPr>
          <w:rFonts w:asciiTheme="minorHAnsi" w:hAnsiTheme="minorHAnsi" w:cs="Arial"/>
          <w:lang w:val="en-ZA"/>
        </w:rPr>
        <w:t>R1,791,000,000.00</w:t>
      </w:r>
    </w:p>
    <w:p w:rsidR="00D32F09" w:rsidRPr="00727F34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727F34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727F34">
        <w:rPr>
          <w:rFonts w:asciiTheme="minorHAnsi" w:hAnsiTheme="minorHAnsi" w:cs="Arial"/>
          <w:b/>
          <w:lang w:val="en-ZA"/>
        </w:rPr>
        <w:t>Bond Code</w:t>
      </w:r>
      <w:r w:rsidRPr="00727F34">
        <w:rPr>
          <w:rFonts w:asciiTheme="minorHAnsi" w:hAnsiTheme="minorHAnsi" w:cs="Arial"/>
          <w:b/>
          <w:lang w:val="en-ZA"/>
        </w:rPr>
        <w:tab/>
      </w:r>
      <w:r w:rsidRPr="00727F34">
        <w:rPr>
          <w:rFonts w:asciiTheme="minorHAnsi" w:hAnsiTheme="minorHAnsi" w:cs="Arial"/>
          <w:lang w:val="en-ZA"/>
        </w:rPr>
        <w:t>TN30</w:t>
      </w:r>
    </w:p>
    <w:p w:rsidR="00D32F09" w:rsidRPr="00727F34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727F34">
        <w:rPr>
          <w:rFonts w:asciiTheme="minorHAnsi" w:hAnsiTheme="minorHAnsi" w:cs="Arial"/>
          <w:b/>
          <w:bCs/>
          <w:lang w:val="en-ZA"/>
        </w:rPr>
        <w:t>Nominal Issued</w:t>
      </w:r>
      <w:r w:rsidRPr="00727F34">
        <w:rPr>
          <w:rFonts w:asciiTheme="minorHAnsi" w:hAnsiTheme="minorHAnsi" w:cs="Arial"/>
          <w:lang w:val="en-ZA"/>
        </w:rPr>
        <w:tab/>
        <w:t>282,000,000.00</w:t>
      </w:r>
    </w:p>
    <w:p w:rsidR="00D32F09" w:rsidRPr="00727F34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727F34">
        <w:rPr>
          <w:rFonts w:asciiTheme="minorHAnsi" w:hAnsiTheme="minorHAnsi" w:cs="Arial"/>
          <w:b/>
          <w:bCs/>
          <w:lang w:val="en-ZA"/>
        </w:rPr>
        <w:t>Issue Price</w:t>
      </w:r>
      <w:r w:rsidR="00952A4D">
        <w:rPr>
          <w:rFonts w:asciiTheme="minorHAnsi" w:hAnsiTheme="minorHAnsi" w:cs="Arial"/>
          <w:lang w:val="en-ZA"/>
        </w:rPr>
        <w:tab/>
        <w:t>101.42005</w:t>
      </w:r>
      <w:r w:rsidRPr="00727F34">
        <w:rPr>
          <w:rFonts w:asciiTheme="minorHAnsi" w:hAnsiTheme="minorHAnsi" w:cs="Arial"/>
          <w:lang w:val="en-ZA"/>
        </w:rPr>
        <w:t>%</w:t>
      </w:r>
    </w:p>
    <w:p w:rsidR="006725A8" w:rsidRPr="00727F34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727F34">
        <w:rPr>
          <w:rFonts w:asciiTheme="minorHAnsi" w:hAnsiTheme="minorHAnsi" w:cs="Arial"/>
          <w:b/>
          <w:lang w:val="en-ZA"/>
        </w:rPr>
        <w:t>Coupon</w:t>
      </w:r>
      <w:r w:rsidRPr="00727F34">
        <w:rPr>
          <w:rFonts w:asciiTheme="minorHAnsi" w:hAnsiTheme="minorHAnsi" w:cs="Arial"/>
          <w:b/>
          <w:lang w:val="en-ZA"/>
        </w:rPr>
        <w:tab/>
      </w:r>
      <w:r w:rsidR="00952A4D">
        <w:rPr>
          <w:rFonts w:asciiTheme="minorHAnsi" w:hAnsiTheme="minorHAnsi" w:cs="Arial"/>
          <w:lang w:val="en-ZA"/>
        </w:rPr>
        <w:t>10.5</w:t>
      </w:r>
      <w:r w:rsidRPr="00727F34">
        <w:rPr>
          <w:rFonts w:asciiTheme="minorHAnsi" w:hAnsiTheme="minorHAnsi" w:cs="Arial"/>
          <w:lang w:val="en-ZA"/>
        </w:rPr>
        <w:t>%</w:t>
      </w:r>
    </w:p>
    <w:p w:rsidR="006725A8" w:rsidRPr="00727F34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727F34">
        <w:rPr>
          <w:rFonts w:asciiTheme="minorHAnsi" w:hAnsiTheme="minorHAnsi" w:cs="Arial"/>
          <w:b/>
          <w:lang w:val="en-ZA"/>
        </w:rPr>
        <w:t>Coupon Rate Indicator</w:t>
      </w:r>
      <w:r w:rsidRPr="00727F34">
        <w:rPr>
          <w:rFonts w:asciiTheme="minorHAnsi" w:hAnsiTheme="minorHAnsi" w:cs="Arial"/>
          <w:lang w:val="en-ZA"/>
        </w:rPr>
        <w:tab/>
        <w:t>Fixed</w:t>
      </w:r>
    </w:p>
    <w:p w:rsidR="00D32F09" w:rsidRPr="00727F34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727F34">
        <w:rPr>
          <w:rFonts w:asciiTheme="minorHAnsi" w:hAnsiTheme="minorHAnsi" w:cs="Arial"/>
          <w:b/>
          <w:lang w:val="en-ZA"/>
        </w:rPr>
        <w:t>Trade Type</w:t>
      </w:r>
      <w:r w:rsidRPr="00727F34">
        <w:rPr>
          <w:rFonts w:asciiTheme="minorHAnsi" w:hAnsiTheme="minorHAnsi" w:cs="Arial"/>
          <w:b/>
          <w:lang w:val="en-ZA"/>
        </w:rPr>
        <w:tab/>
      </w:r>
      <w:r w:rsidRPr="00727F34">
        <w:rPr>
          <w:rFonts w:asciiTheme="minorHAnsi" w:hAnsiTheme="minorHAnsi" w:cs="Arial"/>
          <w:lang w:val="en-ZA"/>
        </w:rPr>
        <w:t>Yield</w:t>
      </w:r>
    </w:p>
    <w:p w:rsidR="00D32F09" w:rsidRPr="00727F34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727F34">
        <w:rPr>
          <w:rFonts w:asciiTheme="minorHAnsi" w:hAnsiTheme="minorHAnsi" w:cs="Arial"/>
          <w:b/>
          <w:lang w:val="en-ZA"/>
        </w:rPr>
        <w:t>Final Maturity Date</w:t>
      </w:r>
      <w:r w:rsidRPr="00727F34">
        <w:rPr>
          <w:rFonts w:asciiTheme="minorHAnsi" w:hAnsiTheme="minorHAnsi" w:cs="Arial"/>
          <w:lang w:val="en-ZA"/>
        </w:rPr>
        <w:tab/>
        <w:t>9 October 2030</w:t>
      </w:r>
    </w:p>
    <w:p w:rsidR="00D32F09" w:rsidRPr="00727F34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727F34">
        <w:rPr>
          <w:rFonts w:asciiTheme="minorHAnsi" w:hAnsiTheme="minorHAnsi" w:cs="Arial"/>
          <w:b/>
          <w:lang w:val="en-ZA"/>
        </w:rPr>
        <w:t>Books Close</w:t>
      </w:r>
      <w:r w:rsidRPr="00727F34">
        <w:rPr>
          <w:rFonts w:asciiTheme="minorHAnsi" w:hAnsiTheme="minorHAnsi" w:cs="Arial"/>
          <w:b/>
          <w:lang w:val="en-ZA"/>
        </w:rPr>
        <w:tab/>
      </w:r>
      <w:r w:rsidRPr="00727F34">
        <w:rPr>
          <w:rFonts w:asciiTheme="minorHAnsi" w:hAnsiTheme="minorHAnsi" w:cs="Arial"/>
          <w:lang w:val="en-ZA"/>
        </w:rPr>
        <w:t>30 March, 29 September</w:t>
      </w:r>
    </w:p>
    <w:p w:rsidR="00D32F09" w:rsidRPr="00727F34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727F34">
        <w:rPr>
          <w:rFonts w:asciiTheme="minorHAnsi" w:hAnsiTheme="minorHAnsi" w:cs="Arial"/>
          <w:b/>
          <w:lang w:val="en-ZA"/>
        </w:rPr>
        <w:t>Interest Date(s)</w:t>
      </w:r>
      <w:r w:rsidRPr="00727F34">
        <w:rPr>
          <w:rFonts w:asciiTheme="minorHAnsi" w:hAnsiTheme="minorHAnsi" w:cs="Arial"/>
          <w:b/>
          <w:lang w:val="en-ZA"/>
        </w:rPr>
        <w:tab/>
      </w:r>
      <w:r w:rsidRPr="00727F34">
        <w:rPr>
          <w:rFonts w:asciiTheme="minorHAnsi" w:hAnsiTheme="minorHAnsi" w:cs="Arial"/>
          <w:lang w:val="en-ZA"/>
        </w:rPr>
        <w:t>9 April, 9 October</w:t>
      </w:r>
    </w:p>
    <w:p w:rsidR="00D32F09" w:rsidRPr="00727F34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727F34">
        <w:rPr>
          <w:rFonts w:asciiTheme="minorHAnsi" w:hAnsiTheme="minorHAnsi" w:cs="Arial"/>
          <w:b/>
          <w:lang w:val="en-ZA"/>
        </w:rPr>
        <w:t>Last Day to Register</w:t>
      </w:r>
      <w:r w:rsidRPr="00727F34">
        <w:rPr>
          <w:rFonts w:asciiTheme="minorHAnsi" w:hAnsiTheme="minorHAnsi" w:cs="Arial"/>
          <w:b/>
          <w:lang w:val="en-ZA"/>
        </w:rPr>
        <w:tab/>
      </w:r>
      <w:r w:rsidRPr="00727F34">
        <w:rPr>
          <w:rFonts w:asciiTheme="minorHAnsi" w:hAnsiTheme="minorHAnsi" w:cs="Arial"/>
          <w:lang w:val="en-ZA"/>
        </w:rPr>
        <w:t>29 March, 28 September</w:t>
      </w:r>
    </w:p>
    <w:p w:rsidR="00D32F09" w:rsidRPr="00727F34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727F34">
        <w:rPr>
          <w:rFonts w:asciiTheme="minorHAnsi" w:hAnsiTheme="minorHAnsi" w:cs="Arial"/>
          <w:b/>
          <w:lang w:val="en-ZA"/>
        </w:rPr>
        <w:t>Issue Date</w:t>
      </w:r>
      <w:r w:rsidRPr="00727F34">
        <w:rPr>
          <w:rFonts w:asciiTheme="minorHAnsi" w:hAnsiTheme="minorHAnsi" w:cs="Arial"/>
          <w:b/>
          <w:lang w:val="en-ZA"/>
        </w:rPr>
        <w:tab/>
      </w:r>
      <w:r w:rsidRPr="00727F34">
        <w:rPr>
          <w:rFonts w:asciiTheme="minorHAnsi" w:hAnsiTheme="minorHAnsi" w:cs="Arial"/>
          <w:lang w:val="en-ZA"/>
        </w:rPr>
        <w:t>28 May 2015</w:t>
      </w:r>
    </w:p>
    <w:p w:rsidR="00D32F09" w:rsidRPr="00727F34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727F34">
        <w:rPr>
          <w:rFonts w:asciiTheme="minorHAnsi" w:hAnsiTheme="minorHAnsi"/>
          <w:b/>
          <w:lang w:val="en-ZA"/>
        </w:rPr>
        <w:t>Date Convention</w:t>
      </w:r>
      <w:r w:rsidRPr="00727F34">
        <w:rPr>
          <w:rFonts w:asciiTheme="minorHAnsi" w:hAnsiTheme="minorHAnsi"/>
          <w:b/>
          <w:lang w:val="en-ZA"/>
        </w:rPr>
        <w:tab/>
      </w:r>
      <w:r w:rsidRPr="00727F34">
        <w:rPr>
          <w:rFonts w:asciiTheme="minorHAnsi" w:hAnsiTheme="minorHAnsi"/>
          <w:lang w:val="en-ZA"/>
        </w:rPr>
        <w:t>Following</w:t>
      </w:r>
    </w:p>
    <w:p w:rsidR="00D32F09" w:rsidRPr="00727F34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727F34">
        <w:rPr>
          <w:rFonts w:asciiTheme="minorHAnsi" w:hAnsiTheme="minorHAnsi"/>
          <w:b/>
          <w:lang w:val="en-ZA"/>
        </w:rPr>
        <w:t>Interest Commencement Date</w:t>
      </w:r>
      <w:r w:rsidRPr="00727F34">
        <w:rPr>
          <w:rFonts w:asciiTheme="minorHAnsi" w:hAnsiTheme="minorHAnsi"/>
          <w:lang w:val="en-ZA"/>
        </w:rPr>
        <w:tab/>
      </w:r>
      <w:r w:rsidR="003D2100">
        <w:rPr>
          <w:rFonts w:asciiTheme="minorHAnsi" w:hAnsiTheme="minorHAnsi"/>
          <w:lang w:val="en-ZA"/>
        </w:rPr>
        <w:t>28 May 2015</w:t>
      </w:r>
    </w:p>
    <w:p w:rsidR="00D32F09" w:rsidRPr="00727F34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727F34">
        <w:rPr>
          <w:rFonts w:asciiTheme="minorHAnsi" w:hAnsiTheme="minorHAnsi"/>
          <w:b/>
          <w:lang w:val="en-ZA"/>
        </w:rPr>
        <w:t>First Interest Date</w:t>
      </w:r>
      <w:r w:rsidRPr="00727F34">
        <w:rPr>
          <w:rFonts w:asciiTheme="minorHAnsi" w:hAnsiTheme="minorHAnsi"/>
          <w:b/>
          <w:lang w:val="en-ZA"/>
        </w:rPr>
        <w:tab/>
      </w:r>
      <w:r w:rsidRPr="00727F34"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bookmarkStart w:id="0" w:name="_GoBack"/>
      <w:bookmarkEnd w:id="0"/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2155B" w:rsidRDefault="00D2155B" w:rsidP="00D2155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Rosa Moleko</w:t>
      </w:r>
      <w:r>
        <w:rPr>
          <w:rFonts w:asciiTheme="minorHAnsi" w:hAnsiTheme="minorHAnsi" w:cs="Arial"/>
          <w:lang w:val="en-ZA"/>
        </w:rPr>
        <w:tab/>
        <w:t>Transnet SOC Ltd</w:t>
      </w:r>
      <w:r>
        <w:rPr>
          <w:rFonts w:asciiTheme="minorHAnsi" w:hAnsiTheme="minorHAnsi" w:cs="Arial"/>
          <w:lang w:val="en-ZA"/>
        </w:rPr>
        <w:tab/>
        <w:t>+27 11 3083944</w:t>
      </w:r>
    </w:p>
    <w:p w:rsidR="00D2155B" w:rsidRDefault="00D2155B" w:rsidP="00D2155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Bongani Ntuli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+27 11 5207657</w:t>
      </w:r>
    </w:p>
    <w:p w:rsidR="00D2155B" w:rsidRDefault="00D2155B" w:rsidP="00D2155B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Diboko Ledwaba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+27 11 5207222</w:t>
      </w:r>
    </w:p>
    <w:p w:rsidR="00D2155B" w:rsidRDefault="00D2155B" w:rsidP="00D2155B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Prelini Moonsamy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+27 11 5207982</w:t>
      </w:r>
    </w:p>
    <w:p w:rsidR="00D2155B" w:rsidRDefault="00D2155B" w:rsidP="00D2155B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Elmien Haupt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+27 11 5207410</w:t>
      </w: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770E0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770E0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A100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A100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D2100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100F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27F34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0E05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0B05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2A4D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30E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55B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438D308-C0E7-46AB-90FA-FE34FB3CCC92}"/>
</file>

<file path=customXml/itemProps2.xml><?xml version="1.0" encoding="utf-8"?>
<ds:datastoreItem xmlns:ds="http://schemas.openxmlformats.org/officeDocument/2006/customXml" ds:itemID="{AE16D07B-69C9-40B0-9C94-E087DE752CA3}"/>
</file>

<file path=customXml/itemProps3.xml><?xml version="1.0" encoding="utf-8"?>
<ds:datastoreItem xmlns:ds="http://schemas.openxmlformats.org/officeDocument/2006/customXml" ds:itemID="{4D1AC7FB-F1F5-4046-9BBA-FD075E4435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Elmien</cp:lastModifiedBy>
  <cp:revision>24</cp:revision>
  <cp:lastPrinted>2012-01-03T09:35:00Z</cp:lastPrinted>
  <dcterms:created xsi:type="dcterms:W3CDTF">2012-03-13T15:08:00Z</dcterms:created>
  <dcterms:modified xsi:type="dcterms:W3CDTF">2015-05-28T06:48:00Z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231100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